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8B2D" w14:textId="77777777" w:rsidR="009C32B9" w:rsidRPr="009C32B9" w:rsidRDefault="009C32B9" w:rsidP="009C32B9">
      <w:pPr>
        <w:rPr>
          <w:b/>
          <w:bCs/>
          <w:sz w:val="28"/>
          <w:szCs w:val="28"/>
        </w:rPr>
      </w:pPr>
      <w:r w:rsidRPr="009C32B9">
        <w:rPr>
          <w:b/>
          <w:bCs/>
          <w:sz w:val="28"/>
          <w:szCs w:val="28"/>
        </w:rPr>
        <w:t>Om klassning i Fitasc Sporting.</w:t>
      </w:r>
    </w:p>
    <w:p w14:paraId="67DCEBF3" w14:textId="77777777" w:rsidR="009C32B9" w:rsidRDefault="009C32B9" w:rsidP="009C32B9">
      <w:r>
        <w:t>Beräkning av klasser</w:t>
      </w:r>
    </w:p>
    <w:p w14:paraId="4CA586A6" w14:textId="1AFA50A3" w:rsidR="009C32B9" w:rsidRDefault="009C32B9" w:rsidP="009C32B9">
      <w:r>
        <w:t>Klassificering för en skytt beräknas på ett genomsnitt av resultaten för de 8 senast genomförda tävlingarna</w:t>
      </w:r>
      <w:r w:rsidRPr="008469EA">
        <w:rPr>
          <w:color w:val="000000" w:themeColor="text1"/>
        </w:rPr>
        <w:t>.  Avvikelser på mer än 10% från genomsnittet räknas inte med</w:t>
      </w:r>
      <w:r w:rsidRPr="00D7076A">
        <w:rPr>
          <w:color w:val="00B0F0"/>
        </w:rPr>
        <w:t>.</w:t>
      </w:r>
    </w:p>
    <w:p w14:paraId="052B6A8C" w14:textId="08A5559F" w:rsidR="009C32B9" w:rsidRDefault="009C32B9" w:rsidP="009C32B9">
      <w:r>
        <w:t>Tabellen nedan visar klassgränser i % av antal träffade duvor.</w:t>
      </w:r>
    </w:p>
    <w:p w14:paraId="28E2669C" w14:textId="752AA86C" w:rsidR="009C32B9" w:rsidRPr="009C32B9" w:rsidRDefault="009C32B9" w:rsidP="009C32B9">
      <w:pPr>
        <w:ind w:left="851" w:hanging="851"/>
      </w:pPr>
      <w:r w:rsidRPr="009C32B9">
        <w:t>Klass</w:t>
      </w:r>
      <w:r w:rsidRPr="009C32B9">
        <w:tab/>
        <w:t>Träff%</w:t>
      </w:r>
    </w:p>
    <w:p w14:paraId="6DA320F9" w14:textId="0E9600E0" w:rsidR="009C32B9" w:rsidRPr="00EE5112" w:rsidRDefault="009C32B9" w:rsidP="009C32B9">
      <w:pPr>
        <w:spacing w:after="60"/>
        <w:ind w:left="851" w:hanging="851"/>
      </w:pPr>
      <w:r w:rsidRPr="00EE5112">
        <w:t xml:space="preserve">A   </w:t>
      </w:r>
      <w:r w:rsidRPr="00EE5112">
        <w:tab/>
        <w:t>82 – 100</w:t>
      </w:r>
    </w:p>
    <w:p w14:paraId="2634DF6E" w14:textId="5A50623B" w:rsidR="009C32B9" w:rsidRPr="00EE5112" w:rsidRDefault="009C32B9" w:rsidP="009C32B9">
      <w:pPr>
        <w:spacing w:after="60"/>
        <w:ind w:left="851" w:hanging="851"/>
      </w:pPr>
      <w:r w:rsidRPr="00EE5112">
        <w:t>B</w:t>
      </w:r>
      <w:r w:rsidRPr="00EE5112">
        <w:tab/>
        <w:t>75 – 81,99</w:t>
      </w:r>
    </w:p>
    <w:p w14:paraId="556C32E3" w14:textId="39FC368D" w:rsidR="009C32B9" w:rsidRPr="00EE5112" w:rsidRDefault="009C32B9" w:rsidP="009C32B9">
      <w:pPr>
        <w:spacing w:after="60"/>
        <w:ind w:left="851" w:hanging="851"/>
      </w:pPr>
      <w:r w:rsidRPr="00EE5112">
        <w:t xml:space="preserve">C </w:t>
      </w:r>
      <w:r w:rsidRPr="00EE5112">
        <w:tab/>
        <w:t>68 – 74,99</w:t>
      </w:r>
    </w:p>
    <w:p w14:paraId="430E55FB" w14:textId="6B38F6CC" w:rsidR="009C32B9" w:rsidRPr="00EE5112" w:rsidRDefault="009C32B9" w:rsidP="009C32B9">
      <w:pPr>
        <w:spacing w:after="60"/>
        <w:ind w:left="851" w:hanging="851"/>
      </w:pPr>
      <w:r w:rsidRPr="00EE5112">
        <w:t xml:space="preserve">D </w:t>
      </w:r>
      <w:r w:rsidRPr="00EE5112">
        <w:tab/>
        <w:t xml:space="preserve">0 – 67,99 </w:t>
      </w:r>
    </w:p>
    <w:p w14:paraId="74AD4399" w14:textId="77777777" w:rsidR="00302ACA" w:rsidRPr="008469EA" w:rsidRDefault="00302ACA" w:rsidP="00302ACA">
      <w:pPr>
        <w:spacing w:after="60"/>
        <w:rPr>
          <w:color w:val="000000" w:themeColor="text1"/>
        </w:rPr>
      </w:pPr>
      <w:r w:rsidRPr="008469EA">
        <w:rPr>
          <w:color w:val="000000" w:themeColor="text1"/>
        </w:rPr>
        <w:t>Lerduvesektionen kan vid behov besluta om en justering av %-gränser ska göras.</w:t>
      </w:r>
    </w:p>
    <w:p w14:paraId="200EAFDB" w14:textId="0360EF44" w:rsidR="009C32B9" w:rsidRDefault="009C32B9" w:rsidP="00450A90">
      <w:pPr>
        <w:spacing w:after="60"/>
      </w:pPr>
      <w:r>
        <w:t>Bokstavsbeteckningarna är en imitation av det engelska CPSA-systemet. I övrigt finns ingen direkt koppling till detta.</w:t>
      </w:r>
    </w:p>
    <w:p w14:paraId="6E7D1795" w14:textId="77777777" w:rsidR="009C32B9" w:rsidRDefault="009C32B9" w:rsidP="00450A90">
      <w:pPr>
        <w:spacing w:after="60"/>
      </w:pPr>
      <w:r>
        <w:t>Resultat från tävling som omfattar minst 100 duvor är grund för klassificering.</w:t>
      </w:r>
    </w:p>
    <w:p w14:paraId="4FFEA3B7" w14:textId="77777777" w:rsidR="009C32B9" w:rsidRDefault="009C32B9" w:rsidP="00450A90">
      <w:pPr>
        <w:spacing w:after="60"/>
      </w:pPr>
      <w:r>
        <w:t xml:space="preserve">Dessa är </w:t>
      </w:r>
      <w:proofErr w:type="spellStart"/>
      <w:proofErr w:type="gramStart"/>
      <w:r>
        <w:t>t.ex</w:t>
      </w:r>
      <w:proofErr w:type="spellEnd"/>
      <w:proofErr w:type="gramEnd"/>
      <w:r>
        <w:t xml:space="preserve"> mästerskap och landslagstest.</w:t>
      </w:r>
    </w:p>
    <w:p w14:paraId="5EFB80FB" w14:textId="3BA9390C" w:rsidR="009C32B9" w:rsidRPr="009C32B9" w:rsidRDefault="009C32B9" w:rsidP="009C32B9">
      <w:pPr>
        <w:spacing w:after="240"/>
        <w:rPr>
          <w:color w:val="000000" w:themeColor="text1"/>
        </w:rPr>
      </w:pPr>
      <w:r w:rsidRPr="008469EA">
        <w:rPr>
          <w:color w:val="000000" w:themeColor="text1"/>
        </w:rPr>
        <w:t xml:space="preserve">Klassificering sköts automatiskt via tävlingskalendern </w:t>
      </w:r>
      <w:proofErr w:type="spellStart"/>
      <w:r w:rsidRPr="008469EA">
        <w:rPr>
          <w:color w:val="000000" w:themeColor="text1"/>
        </w:rPr>
        <w:t>IndTa</w:t>
      </w:r>
      <w:proofErr w:type="spellEnd"/>
      <w:r w:rsidRPr="008469EA">
        <w:rPr>
          <w:color w:val="000000" w:themeColor="text1"/>
        </w:rPr>
        <w:t xml:space="preserve"> när resultaten har laddats upp på rätt sätt.</w:t>
      </w:r>
    </w:p>
    <w:p w14:paraId="718FFFA3" w14:textId="77777777" w:rsidR="009C32B9" w:rsidRDefault="009C32B9" w:rsidP="00450A90">
      <w:pPr>
        <w:spacing w:after="60"/>
      </w:pPr>
      <w:r>
        <w:t>Fastställande av klassgränser</w:t>
      </w:r>
    </w:p>
    <w:p w14:paraId="3C4F03FB" w14:textId="77777777" w:rsidR="009C32B9" w:rsidRDefault="009C32B9" w:rsidP="00450A90">
      <w:pPr>
        <w:spacing w:after="60"/>
      </w:pPr>
      <w:r>
        <w:t>Observera att beräkning av klass (klassificering) inte är detsamma som fastställande av klassgränser.</w:t>
      </w:r>
    </w:p>
    <w:p w14:paraId="3E588016" w14:textId="77777777" w:rsidR="009C32B9" w:rsidRDefault="009C32B9" w:rsidP="00450A90">
      <w:pPr>
        <w:spacing w:after="60"/>
      </w:pPr>
      <w:r>
        <w:t>En jämn fördelning i antal startande mellan klasserna A, B, C och D eftersträvas.</w:t>
      </w:r>
    </w:p>
    <w:p w14:paraId="2AA830F7" w14:textId="220EBA0A" w:rsidR="009C32B9" w:rsidRDefault="009C32B9" w:rsidP="00450A90">
      <w:pPr>
        <w:spacing w:after="60"/>
      </w:pPr>
      <w:r>
        <w:t>Klass A bör utgöra ca 15% av antalet deltagare.</w:t>
      </w:r>
    </w:p>
    <w:p w14:paraId="116B3BF7" w14:textId="77777777" w:rsidR="009C32B9" w:rsidRDefault="009C32B9" w:rsidP="00450A90">
      <w:pPr>
        <w:spacing w:after="60"/>
      </w:pPr>
      <w:r>
        <w:t>Måste man veta vilken klass man tillhör?</w:t>
      </w:r>
    </w:p>
    <w:p w14:paraId="394E09EF" w14:textId="77777777" w:rsidR="00450A90" w:rsidRDefault="00450A90" w:rsidP="00450A90">
      <w:pPr>
        <w:spacing w:after="60"/>
      </w:pPr>
      <w:r>
        <w:t xml:space="preserve">Nej, tävlingsarrangören sammanställer startlistor på grundval den klass som skytten har i </w:t>
      </w:r>
      <w:proofErr w:type="spellStart"/>
      <w:r>
        <w:t>IndTa</w:t>
      </w:r>
      <w:proofErr w:type="spellEnd"/>
      <w:r>
        <w:t>. Vid anmälan kan skytt välja att anmäla sig i en ”högre” klass.</w:t>
      </w:r>
    </w:p>
    <w:p w14:paraId="42282FCD" w14:textId="146B0721" w:rsidR="009C32B9" w:rsidRPr="00450A90" w:rsidRDefault="00450A90" w:rsidP="00450A90">
      <w:pPr>
        <w:spacing w:after="240"/>
        <w:rPr>
          <w:color w:val="000000" w:themeColor="text1"/>
        </w:rPr>
      </w:pPr>
      <w:r w:rsidRPr="008469EA">
        <w:rPr>
          <w:color w:val="000000" w:themeColor="text1"/>
        </w:rPr>
        <w:t>Skytt som inte har någon klassning ska klassificeras av arrangören efter 2 serier i sin första tävling.</w:t>
      </w:r>
    </w:p>
    <w:p w14:paraId="58E79309" w14:textId="77777777" w:rsidR="00450A90" w:rsidRDefault="00450A90" w:rsidP="00450A90">
      <w:pPr>
        <w:spacing w:after="60"/>
      </w:pPr>
      <w:r>
        <w:t>Redovisning av resultat från tävling:</w:t>
      </w:r>
    </w:p>
    <w:p w14:paraId="4700AE1D" w14:textId="77777777" w:rsidR="00450A90" w:rsidRDefault="00450A90" w:rsidP="00450A90">
      <w:pPr>
        <w:spacing w:after="60"/>
      </w:pPr>
      <w:r>
        <w:t xml:space="preserve">Det åligger arrangören att ladda upp resultatlistan till </w:t>
      </w:r>
      <w:proofErr w:type="spellStart"/>
      <w:r w:rsidRPr="00EE5112">
        <w:rPr>
          <w:i/>
          <w:iCs/>
        </w:rPr>
        <w:t>IndTa</w:t>
      </w:r>
      <w:proofErr w:type="spellEnd"/>
      <w:r w:rsidRPr="00EE5112">
        <w:rPr>
          <w:i/>
          <w:iCs/>
        </w:rPr>
        <w:t xml:space="preserve"> i CSV-format</w:t>
      </w:r>
      <w:r>
        <w:t xml:space="preserve"> snarast efter tävlingens slut. Detta sker enklast genom att använda den av sektionen framtagna </w:t>
      </w:r>
      <w:proofErr w:type="spellStart"/>
      <w:r>
        <w:t>excel</w:t>
      </w:r>
      <w:proofErr w:type="spellEnd"/>
      <w:r>
        <w:t>-filen eller något annat arenaprogram.</w:t>
      </w:r>
    </w:p>
    <w:p w14:paraId="00247351" w14:textId="77777777" w:rsidR="00450A90" w:rsidRDefault="00450A90" w:rsidP="00450A90">
      <w:pPr>
        <w:spacing w:after="60"/>
      </w:pPr>
      <w:r>
        <w:t>Tävlings-arrangörens sammanställning av startlistan:</w:t>
      </w:r>
    </w:p>
    <w:p w14:paraId="3AC3C484" w14:textId="1168A9AB" w:rsidR="00905B0B" w:rsidRDefault="00450A90" w:rsidP="00450A90">
      <w:pPr>
        <w:spacing w:after="60"/>
      </w:pPr>
      <w:r>
        <w:t>Resultat från tävling (som omfattar minst 100 duvor) är grund för klassificering även om tävlingen endast innehåller ålders-, köns-, öppenkategorier</w:t>
      </w:r>
    </w:p>
    <w:sectPr w:rsidR="0090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B9"/>
    <w:rsid w:val="00302ACA"/>
    <w:rsid w:val="00450A90"/>
    <w:rsid w:val="006A6A1C"/>
    <w:rsid w:val="00905B0B"/>
    <w:rsid w:val="009C32B9"/>
    <w:rsid w:val="00E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464F"/>
  <w15:chartTrackingRefBased/>
  <w15:docId w15:val="{0A7327AC-C5BF-4D91-A7AA-6DE66B6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Söderberg</dc:creator>
  <cp:keywords/>
  <dc:description/>
  <cp:lastModifiedBy>Lars-Eric Söderberg</cp:lastModifiedBy>
  <cp:revision>3</cp:revision>
  <dcterms:created xsi:type="dcterms:W3CDTF">2020-07-04T15:55:00Z</dcterms:created>
  <dcterms:modified xsi:type="dcterms:W3CDTF">2020-07-11T09:54:00Z</dcterms:modified>
</cp:coreProperties>
</file>